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31" w:rsidRDefault="002E3431" w:rsidP="002E3431">
      <w:pPr>
        <w:ind w:left="5670"/>
        <w:jc w:val="center"/>
      </w:pPr>
      <w:r w:rsidRPr="005430D6">
        <w:t>ПРИЛОЖЕНИЕ 1</w:t>
      </w:r>
    </w:p>
    <w:p w:rsidR="002E3431" w:rsidRDefault="002E3431" w:rsidP="002E3431">
      <w:pPr>
        <w:ind w:left="5670"/>
        <w:jc w:val="center"/>
      </w:pPr>
      <w:r>
        <w:t>к решению Совета депутатов</w:t>
      </w:r>
    </w:p>
    <w:p w:rsidR="002E3431" w:rsidRDefault="002E3431" w:rsidP="002E3431">
      <w:pPr>
        <w:ind w:left="5670"/>
        <w:jc w:val="center"/>
      </w:pPr>
      <w:r>
        <w:t xml:space="preserve">сельского поселения </w:t>
      </w:r>
      <w:proofErr w:type="spellStart"/>
      <w:r>
        <w:t>Сорум</w:t>
      </w:r>
      <w:proofErr w:type="spellEnd"/>
    </w:p>
    <w:p w:rsidR="002E3431" w:rsidRDefault="002E3431" w:rsidP="002E3431">
      <w:pPr>
        <w:tabs>
          <w:tab w:val="left" w:pos="6240"/>
        </w:tabs>
        <w:ind w:left="5670"/>
        <w:jc w:val="center"/>
      </w:pPr>
      <w:r>
        <w:t>от 18 марта 2016 года № 13</w:t>
      </w:r>
    </w:p>
    <w:p w:rsidR="002E3431" w:rsidRDefault="002E3431" w:rsidP="002E3431">
      <w:pPr>
        <w:jc w:val="right"/>
        <w:rPr>
          <w:b/>
        </w:rPr>
      </w:pPr>
    </w:p>
    <w:p w:rsidR="002E3431" w:rsidRPr="00337D73" w:rsidRDefault="002E3431" w:rsidP="002E3431">
      <w:pPr>
        <w:jc w:val="right"/>
      </w:pPr>
      <w:r w:rsidRPr="00337D73">
        <w:t>УТВЕРЖДЕНО</w:t>
      </w:r>
    </w:p>
    <w:p w:rsidR="002E3431" w:rsidRPr="00337D73" w:rsidRDefault="002E3431" w:rsidP="002E3431">
      <w:pPr>
        <w:jc w:val="right"/>
      </w:pPr>
      <w:r w:rsidRPr="00337D73">
        <w:t>решением Совета депутатов</w:t>
      </w:r>
    </w:p>
    <w:p w:rsidR="002E3431" w:rsidRPr="00337D73" w:rsidRDefault="002E3431" w:rsidP="002E3431">
      <w:pPr>
        <w:jc w:val="right"/>
      </w:pPr>
      <w:r w:rsidRPr="00337D73">
        <w:t xml:space="preserve">сельского поселения </w:t>
      </w:r>
      <w:proofErr w:type="spellStart"/>
      <w:r w:rsidRPr="00337D73">
        <w:t>Сорум</w:t>
      </w:r>
      <w:proofErr w:type="spellEnd"/>
    </w:p>
    <w:p w:rsidR="002E3431" w:rsidRDefault="002E3431" w:rsidP="002E3431">
      <w:pPr>
        <w:jc w:val="right"/>
      </w:pPr>
      <w:r w:rsidRPr="00337D73">
        <w:t>от 21 ноября 2005 года № 8</w:t>
      </w:r>
    </w:p>
    <w:p w:rsidR="002E3431" w:rsidRDefault="002E3431" w:rsidP="002E3431">
      <w:pPr>
        <w:jc w:val="right"/>
        <w:rPr>
          <w:b/>
        </w:rPr>
      </w:pPr>
    </w:p>
    <w:p w:rsidR="002E3431" w:rsidRDefault="002E3431" w:rsidP="002E3431">
      <w:pPr>
        <w:jc w:val="right"/>
        <w:rPr>
          <w:b/>
        </w:rPr>
      </w:pPr>
    </w:p>
    <w:p w:rsidR="002E3431" w:rsidRDefault="002E3431" w:rsidP="002E3431">
      <w:pPr>
        <w:jc w:val="right"/>
        <w:rPr>
          <w:b/>
        </w:rPr>
      </w:pPr>
    </w:p>
    <w:p w:rsidR="002E3431" w:rsidRDefault="002E3431" w:rsidP="002E343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2E3431" w:rsidRDefault="002E3431" w:rsidP="002E3431">
      <w:pPr>
        <w:jc w:val="center"/>
        <w:rPr>
          <w:b/>
        </w:rPr>
      </w:pPr>
      <w:bookmarkStart w:id="0" w:name="_GoBack"/>
      <w:r>
        <w:rPr>
          <w:b/>
        </w:rPr>
        <w:t xml:space="preserve">о постоянной комиссии Совета депутатов сельского поселения </w:t>
      </w:r>
      <w:proofErr w:type="spellStart"/>
      <w:r>
        <w:rPr>
          <w:b/>
        </w:rPr>
        <w:t>Сорум</w:t>
      </w:r>
      <w:proofErr w:type="spellEnd"/>
    </w:p>
    <w:p w:rsidR="002E3431" w:rsidRDefault="002E3431" w:rsidP="002E3431">
      <w:pPr>
        <w:jc w:val="center"/>
        <w:rPr>
          <w:b/>
        </w:rPr>
      </w:pPr>
      <w:r>
        <w:rPr>
          <w:b/>
        </w:rPr>
        <w:t>по местному самоуправлению</w:t>
      </w:r>
    </w:p>
    <w:bookmarkEnd w:id="0"/>
    <w:p w:rsidR="002E3431" w:rsidRDefault="002E3431" w:rsidP="002E3431">
      <w:pPr>
        <w:jc w:val="center"/>
        <w:rPr>
          <w:b/>
        </w:rPr>
      </w:pPr>
    </w:p>
    <w:p w:rsidR="002E3431" w:rsidRDefault="002E3431" w:rsidP="002E3431">
      <w:pPr>
        <w:jc w:val="center"/>
        <w:rPr>
          <w:b/>
        </w:rPr>
      </w:pPr>
    </w:p>
    <w:p w:rsidR="002E3431" w:rsidRPr="00DA5058" w:rsidRDefault="002E3431" w:rsidP="002E3431">
      <w:pPr>
        <w:jc w:val="center"/>
        <w:rPr>
          <w:b/>
        </w:rPr>
      </w:pPr>
      <w:r>
        <w:rPr>
          <w:b/>
        </w:rPr>
        <w:t xml:space="preserve">1. </w:t>
      </w:r>
      <w:r w:rsidRPr="00DA5058">
        <w:rPr>
          <w:b/>
        </w:rPr>
        <w:t>Общие положения</w:t>
      </w:r>
    </w:p>
    <w:p w:rsidR="002E3431" w:rsidRDefault="002E3431" w:rsidP="002E3431">
      <w:pPr>
        <w:jc w:val="center"/>
      </w:pPr>
    </w:p>
    <w:p w:rsidR="002E3431" w:rsidRDefault="002E3431" w:rsidP="002E3431">
      <w:pPr>
        <w:numPr>
          <w:ilvl w:val="1"/>
          <w:numId w:val="2"/>
        </w:numPr>
        <w:tabs>
          <w:tab w:val="num" w:pos="0"/>
        </w:tabs>
        <w:ind w:firstLine="360"/>
        <w:jc w:val="both"/>
      </w:pPr>
      <w:r>
        <w:tab/>
        <w:t xml:space="preserve">1.1 Постоянная комиссия Совета депутатов сельского поселения </w:t>
      </w:r>
      <w:proofErr w:type="spellStart"/>
      <w:r>
        <w:t>Сорум</w:t>
      </w:r>
      <w:proofErr w:type="spellEnd"/>
      <w:r>
        <w:t xml:space="preserve"> по местному самоуправлению (далее - комиссия) является постоянно действующим органом Совета депутатов сельского поселения </w:t>
      </w:r>
      <w:proofErr w:type="spellStart"/>
      <w:r>
        <w:t>Сорум</w:t>
      </w:r>
      <w:proofErr w:type="spellEnd"/>
      <w:r>
        <w:t xml:space="preserve"> (далее - Совет) и состоит из депутатов Совета - членов комиссии.</w:t>
      </w:r>
    </w:p>
    <w:p w:rsidR="002E3431" w:rsidRDefault="002E3431" w:rsidP="002E3431">
      <w:pPr>
        <w:numPr>
          <w:ilvl w:val="1"/>
          <w:numId w:val="2"/>
        </w:numPr>
        <w:tabs>
          <w:tab w:val="num" w:pos="0"/>
        </w:tabs>
        <w:ind w:firstLine="360"/>
        <w:jc w:val="both"/>
      </w:pPr>
      <w:r>
        <w:tab/>
        <w:t>1.2. Комиссия ответственна перед Советом и подотчетна ему.</w:t>
      </w:r>
    </w:p>
    <w:p w:rsidR="002E3431" w:rsidRDefault="002E3431" w:rsidP="002E3431">
      <w:pPr>
        <w:numPr>
          <w:ilvl w:val="1"/>
          <w:numId w:val="2"/>
        </w:numPr>
        <w:tabs>
          <w:tab w:val="num" w:pos="0"/>
        </w:tabs>
        <w:ind w:firstLine="360"/>
        <w:jc w:val="both"/>
      </w:pPr>
      <w:r>
        <w:tab/>
        <w:t>1.3. Деятельность комиссии основывается на принципах законности, гласности, коллегиальности и учета общественного мнения.</w:t>
      </w:r>
    </w:p>
    <w:p w:rsidR="002E3431" w:rsidRDefault="002E3431" w:rsidP="002E3431">
      <w:pPr>
        <w:numPr>
          <w:ilvl w:val="1"/>
          <w:numId w:val="2"/>
        </w:numPr>
        <w:tabs>
          <w:tab w:val="num" w:pos="0"/>
        </w:tabs>
        <w:ind w:firstLine="360"/>
        <w:jc w:val="both"/>
      </w:pPr>
      <w:r>
        <w:tab/>
        <w:t xml:space="preserve">1.4. В своей деятельности комиссии руководствуется Конституцией Российской Федерации, действующим законодательством </w:t>
      </w:r>
      <w:r w:rsidRPr="005430D6">
        <w:t xml:space="preserve">Российской Федерации и                             Ханты-Мансийского автономного округа </w:t>
      </w:r>
      <w:r w:rsidRPr="005430D6">
        <w:rPr>
          <w:b/>
          <w:sz w:val="20"/>
          <w:szCs w:val="20"/>
        </w:rPr>
        <w:t>–</w:t>
      </w:r>
      <w:r w:rsidRPr="005430D6">
        <w:t xml:space="preserve"> Югры, уставом</w:t>
      </w:r>
      <w:r>
        <w:t xml:space="preserve"> сельского поселения </w:t>
      </w:r>
      <w:proofErr w:type="spellStart"/>
      <w:r>
        <w:t>Сорум</w:t>
      </w:r>
      <w:proofErr w:type="spellEnd"/>
      <w:r>
        <w:t xml:space="preserve">, </w:t>
      </w:r>
      <w:r w:rsidRPr="00DA5058">
        <w:t xml:space="preserve">Регламентом Совета депутатов сельского поселения </w:t>
      </w:r>
      <w:proofErr w:type="spellStart"/>
      <w:r>
        <w:t>Сорум</w:t>
      </w:r>
      <w:proofErr w:type="spellEnd"/>
      <w:r w:rsidRPr="00DA5058">
        <w:t>,</w:t>
      </w:r>
      <w:r>
        <w:t xml:space="preserve"> </w:t>
      </w:r>
      <w:r w:rsidRPr="00D8310C">
        <w:t>Порядк</w:t>
      </w:r>
      <w:r>
        <w:t>ом</w:t>
      </w:r>
      <w:r w:rsidRPr="00D8310C">
        <w:t xml:space="preserve"> внесения </w:t>
      </w:r>
      <w:proofErr w:type="gramStart"/>
      <w:r w:rsidRPr="00D8310C">
        <w:t xml:space="preserve">проектов решений </w:t>
      </w:r>
      <w:r>
        <w:t>Совета депутатов сельского поселения</w:t>
      </w:r>
      <w:proofErr w:type="gramEnd"/>
      <w:r>
        <w:t xml:space="preserve"> </w:t>
      </w:r>
      <w:proofErr w:type="spellStart"/>
      <w:r>
        <w:t>Сорум</w:t>
      </w:r>
      <w:proofErr w:type="spellEnd"/>
      <w:r>
        <w:t xml:space="preserve"> </w:t>
      </w:r>
      <w:r w:rsidRPr="00D8310C">
        <w:t>и перечень прилагаемых к ним документов</w:t>
      </w:r>
      <w:r>
        <w:t>, настоящим Положением.</w:t>
      </w:r>
    </w:p>
    <w:p w:rsidR="002E3431" w:rsidRDefault="002E3431" w:rsidP="002E3431">
      <w:pPr>
        <w:numPr>
          <w:ilvl w:val="1"/>
          <w:numId w:val="2"/>
        </w:numPr>
        <w:tabs>
          <w:tab w:val="num" w:pos="0"/>
        </w:tabs>
        <w:ind w:firstLine="360"/>
        <w:jc w:val="both"/>
      </w:pPr>
    </w:p>
    <w:p w:rsidR="002E3431" w:rsidRPr="00DA5058" w:rsidRDefault="002E3431" w:rsidP="002E3431">
      <w:pPr>
        <w:jc w:val="center"/>
        <w:rPr>
          <w:b/>
        </w:rPr>
      </w:pPr>
      <w:r w:rsidRPr="00DA5058">
        <w:rPr>
          <w:b/>
        </w:rPr>
        <w:t>2.</w:t>
      </w:r>
      <w:r>
        <w:rPr>
          <w:b/>
        </w:rPr>
        <w:t xml:space="preserve"> </w:t>
      </w:r>
      <w:r w:rsidRPr="00DA5058">
        <w:rPr>
          <w:b/>
        </w:rPr>
        <w:t>Полномочия комиссии</w:t>
      </w:r>
    </w:p>
    <w:p w:rsidR="002E3431" w:rsidRDefault="002E3431" w:rsidP="002E3431">
      <w:pPr>
        <w:ind w:left="360"/>
        <w:jc w:val="center"/>
      </w:pPr>
    </w:p>
    <w:p w:rsidR="002E3431" w:rsidRDefault="002E3431" w:rsidP="002E3431">
      <w:pPr>
        <w:jc w:val="both"/>
      </w:pPr>
      <w:r>
        <w:tab/>
        <w:t>2.1. Комиссия по предметам своего ведения:</w:t>
      </w:r>
    </w:p>
    <w:p w:rsidR="002E3431" w:rsidRDefault="002E3431" w:rsidP="002E3431">
      <w:pPr>
        <w:jc w:val="both"/>
      </w:pPr>
      <w:r>
        <w:t xml:space="preserve">      </w:t>
      </w:r>
      <w:r>
        <w:tab/>
        <w:t>а) осуществляет и организует разработку проектов решений, принимаемых Советом;</w:t>
      </w:r>
    </w:p>
    <w:p w:rsidR="002E3431" w:rsidRDefault="002E3431" w:rsidP="002E3431">
      <w:pPr>
        <w:jc w:val="both"/>
      </w:pPr>
      <w:r>
        <w:t xml:space="preserve">      </w:t>
      </w:r>
      <w:r>
        <w:tab/>
        <w:t>б) предварительно рассматривает поступившие в Совет проекты решений и вносит по ним замечания и предложения;</w:t>
      </w:r>
    </w:p>
    <w:p w:rsidR="002E3431" w:rsidRDefault="002E3431" w:rsidP="002E3431">
      <w:pPr>
        <w:jc w:val="both"/>
      </w:pPr>
      <w:r>
        <w:t xml:space="preserve">       </w:t>
      </w:r>
      <w:r>
        <w:tab/>
        <w:t>в) дает заключения по проектам решений Совета;</w:t>
      </w:r>
    </w:p>
    <w:p w:rsidR="002E3431" w:rsidRDefault="002E3431" w:rsidP="002E3431">
      <w:pPr>
        <w:jc w:val="both"/>
      </w:pPr>
      <w:r>
        <w:t xml:space="preserve">       </w:t>
      </w:r>
      <w:r>
        <w:tab/>
        <w:t xml:space="preserve">г) готовит предложения и рекомендации по вопросам своего ведения, выносит их на рассмотрение органов местного самоуправления сельского поселения </w:t>
      </w:r>
      <w:proofErr w:type="spellStart"/>
      <w:r>
        <w:t>Сорум</w:t>
      </w:r>
      <w:proofErr w:type="spellEnd"/>
      <w:r>
        <w:t>;</w:t>
      </w:r>
    </w:p>
    <w:p w:rsidR="002E3431" w:rsidRDefault="002E3431" w:rsidP="002E3431">
      <w:pPr>
        <w:jc w:val="both"/>
      </w:pPr>
      <w:r>
        <w:t xml:space="preserve">       </w:t>
      </w:r>
      <w:r>
        <w:tab/>
        <w:t xml:space="preserve">д) содействует депутатам Совета, администрации сельского поселения </w:t>
      </w:r>
      <w:proofErr w:type="spellStart"/>
      <w:r>
        <w:t>Сорум</w:t>
      </w:r>
      <w:proofErr w:type="spellEnd"/>
      <w:r>
        <w:t xml:space="preserve">, предприятиям, учреждениям, организациям, их обособленным подразделениям, расположенным на территории сельского поселения </w:t>
      </w:r>
      <w:proofErr w:type="spellStart"/>
      <w:r>
        <w:t>Сорум</w:t>
      </w:r>
      <w:proofErr w:type="spellEnd"/>
      <w:r>
        <w:t>, в их деятельности;</w:t>
      </w:r>
    </w:p>
    <w:p w:rsidR="002E3431" w:rsidRDefault="002E3431" w:rsidP="002E3431">
      <w:pPr>
        <w:jc w:val="both"/>
      </w:pPr>
      <w:r>
        <w:t xml:space="preserve">       </w:t>
      </w:r>
      <w:r>
        <w:tab/>
        <w:t xml:space="preserve">е) осуществляет </w:t>
      </w:r>
      <w:proofErr w:type="gramStart"/>
      <w:r>
        <w:t>контроль за</w:t>
      </w:r>
      <w:proofErr w:type="gramEnd"/>
      <w:r>
        <w:t xml:space="preserve"> исполнением решений Совета по вопросам ведения комиссии.</w:t>
      </w:r>
    </w:p>
    <w:p w:rsidR="002E3431" w:rsidRDefault="002E3431" w:rsidP="002E3431">
      <w:pPr>
        <w:jc w:val="both"/>
      </w:pPr>
      <w:r>
        <w:t xml:space="preserve">      </w:t>
      </w:r>
      <w:r>
        <w:tab/>
        <w:t>2.2. При внесении на рассмотрение Советом материалов и проектов по вопросам, отнесенным к ведению комиссии, ее заключение обязательно.</w:t>
      </w:r>
    </w:p>
    <w:p w:rsidR="002E3431" w:rsidRDefault="002E3431" w:rsidP="002E3431">
      <w:pPr>
        <w:tabs>
          <w:tab w:val="num" w:pos="720"/>
        </w:tabs>
        <w:jc w:val="both"/>
      </w:pPr>
    </w:p>
    <w:p w:rsidR="002E3431" w:rsidRDefault="002E3431" w:rsidP="002E3431">
      <w:pPr>
        <w:tabs>
          <w:tab w:val="num" w:pos="720"/>
        </w:tabs>
        <w:jc w:val="both"/>
      </w:pPr>
    </w:p>
    <w:p w:rsidR="002E3431" w:rsidRPr="00DA5058" w:rsidRDefault="002E3431" w:rsidP="002E3431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Pr="00DA5058">
        <w:rPr>
          <w:b/>
        </w:rPr>
        <w:t>Предметы ведения комиссии</w:t>
      </w:r>
    </w:p>
    <w:p w:rsidR="002E3431" w:rsidRDefault="002E3431" w:rsidP="002E3431">
      <w:pPr>
        <w:jc w:val="center"/>
      </w:pPr>
    </w:p>
    <w:p w:rsidR="002E3431" w:rsidRDefault="002E3431" w:rsidP="002E3431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Нормативно-правовое и организационное обеспечение развития местного самоуправления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3431" w:rsidRDefault="002E3431" w:rsidP="002E3431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 и свобод человека, разработка решений Совета по этим вопросам.</w:t>
      </w:r>
    </w:p>
    <w:p w:rsidR="002E3431" w:rsidRDefault="002E3431" w:rsidP="002E3431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Мониторинг действующего законодательства по вопросам местного самоуправления, приведение в соответствие с ним решений Совета.</w:t>
      </w:r>
    </w:p>
    <w:p w:rsidR="002E3431" w:rsidRDefault="002E3431" w:rsidP="002E3431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Разграничение компетенции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совершенствование их структуры в рамках действующего законодательства.</w:t>
      </w:r>
    </w:p>
    <w:p w:rsidR="002E3431" w:rsidRDefault="002E3431" w:rsidP="002E3431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419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3419A">
        <w:rPr>
          <w:rFonts w:ascii="Times New Roman" w:hAnsi="Times New Roman" w:cs="Times New Roman"/>
          <w:sz w:val="24"/>
          <w:szCs w:val="24"/>
        </w:rPr>
        <w:t xml:space="preserve"> Участие в разработке перспективных проектов социального развития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B3419A">
        <w:rPr>
          <w:rFonts w:ascii="Times New Roman" w:hAnsi="Times New Roman" w:cs="Times New Roman"/>
          <w:sz w:val="24"/>
          <w:szCs w:val="24"/>
        </w:rPr>
        <w:t>.</w:t>
      </w:r>
    </w:p>
    <w:p w:rsidR="002E3431" w:rsidRDefault="002E3431" w:rsidP="002E3431">
      <w:pPr>
        <w:jc w:val="both"/>
      </w:pPr>
      <w:r>
        <w:tab/>
        <w:t>3.6. Участие в решении проблем предприятий, учреждений, организаций, их обособленных подразделений, занимающихся вопросами:</w:t>
      </w:r>
    </w:p>
    <w:p w:rsidR="002E3431" w:rsidRDefault="002E3431" w:rsidP="002E3431">
      <w:pPr>
        <w:ind w:firstLine="709"/>
      </w:pPr>
      <w:r>
        <w:t>1) устав муниципального образования;</w:t>
      </w:r>
    </w:p>
    <w:p w:rsidR="002E3431" w:rsidRDefault="002E3431" w:rsidP="002E3431">
      <w:pPr>
        <w:ind w:firstLine="709"/>
      </w:pPr>
      <w:r>
        <w:t>2) Регламент Совета депутатов муниципального образования;</w:t>
      </w:r>
    </w:p>
    <w:p w:rsidR="002E3431" w:rsidRDefault="002E3431" w:rsidP="002E3431">
      <w:pPr>
        <w:ind w:firstLine="709"/>
        <w:jc w:val="both"/>
      </w:pPr>
      <w:proofErr w:type="gramStart"/>
      <w:r>
        <w:t>3) местное самоуправление (референдум, муниципальные выборы, сход граждан, правотворческая инициатива граждан, территориальное общественное самоуправление, публичные слушания, собрания, конференции граждан, и др. формы);</w:t>
      </w:r>
      <w:proofErr w:type="gramEnd"/>
    </w:p>
    <w:p w:rsidR="002E3431" w:rsidRDefault="002E3431" w:rsidP="002E3431">
      <w:pPr>
        <w:ind w:firstLine="709"/>
      </w:pPr>
      <w:r>
        <w:t>4) противодействие коррупции;</w:t>
      </w:r>
    </w:p>
    <w:p w:rsidR="002E3431" w:rsidRDefault="002E3431" w:rsidP="002E3431">
      <w:pPr>
        <w:ind w:firstLine="709"/>
      </w:pPr>
      <w:r>
        <w:t>5) органы местного самоуправление и муниципальная служба;</w:t>
      </w:r>
    </w:p>
    <w:p w:rsidR="002E3431" w:rsidRDefault="002E3431" w:rsidP="002E3431">
      <w:pPr>
        <w:ind w:firstLine="709"/>
      </w:pPr>
      <w:r>
        <w:t>6) передача полномочий органов местного самоуправления;</w:t>
      </w:r>
    </w:p>
    <w:p w:rsidR="002E3431" w:rsidRDefault="002E3431" w:rsidP="002E3431">
      <w:pPr>
        <w:ind w:firstLine="709"/>
      </w:pPr>
      <w:r>
        <w:t>7) архивные фонды поселения.</w:t>
      </w:r>
    </w:p>
    <w:p w:rsidR="002E3431" w:rsidRDefault="002E3431" w:rsidP="002E3431">
      <w:pPr>
        <w:jc w:val="both"/>
      </w:pPr>
    </w:p>
    <w:p w:rsidR="002E3431" w:rsidRPr="00DA5058" w:rsidRDefault="002E3431" w:rsidP="002E3431">
      <w:pPr>
        <w:jc w:val="center"/>
        <w:rPr>
          <w:b/>
        </w:rPr>
      </w:pPr>
      <w:r>
        <w:rPr>
          <w:b/>
        </w:rPr>
        <w:t xml:space="preserve">4. </w:t>
      </w:r>
      <w:r w:rsidRPr="00DA5058">
        <w:rPr>
          <w:b/>
        </w:rPr>
        <w:t xml:space="preserve">Порядок </w:t>
      </w:r>
      <w:proofErr w:type="gramStart"/>
      <w:r w:rsidRPr="00DA5058">
        <w:rPr>
          <w:b/>
        </w:rPr>
        <w:t>избрании</w:t>
      </w:r>
      <w:proofErr w:type="gramEnd"/>
      <w:r w:rsidRPr="00DA5058">
        <w:rPr>
          <w:b/>
        </w:rPr>
        <w:t xml:space="preserve"> комиссии</w:t>
      </w:r>
    </w:p>
    <w:p w:rsidR="002E3431" w:rsidRDefault="002E3431" w:rsidP="002E3431">
      <w:pPr>
        <w:jc w:val="center"/>
      </w:pPr>
    </w:p>
    <w:p w:rsidR="002E3431" w:rsidRDefault="002E3431" w:rsidP="002E3431">
      <w:pPr>
        <w:jc w:val="both"/>
      </w:pPr>
      <w:r>
        <w:tab/>
        <w:t>4.1. Комиссия образуется Советом на срок его полномочий и состоит не менее чем из трех депутатов.</w:t>
      </w:r>
    </w:p>
    <w:p w:rsidR="002E3431" w:rsidRDefault="002E3431" w:rsidP="002E3431">
      <w:pPr>
        <w:jc w:val="both"/>
      </w:pPr>
      <w:r>
        <w:t xml:space="preserve">    </w:t>
      </w:r>
      <w:r>
        <w:tab/>
        <w:t>4.2. Комиссия избирается в составе председателя и членов комиссии на срок полномочий Совета из числа депутатов Совета открытым голосованием.</w:t>
      </w:r>
    </w:p>
    <w:p w:rsidR="002E3431" w:rsidRDefault="002E3431" w:rsidP="002E3431">
      <w:pPr>
        <w:jc w:val="both"/>
      </w:pPr>
      <w:r>
        <w:t xml:space="preserve">     </w:t>
      </w:r>
      <w:r>
        <w:tab/>
        <w:t>4.3 Состав комиссии Совета устанавливается большинством голосов от установленного количества депутатов Совета.</w:t>
      </w:r>
    </w:p>
    <w:p w:rsidR="002E3431" w:rsidRDefault="002E3431" w:rsidP="002E3431">
      <w:pPr>
        <w:jc w:val="both"/>
      </w:pPr>
      <w:r>
        <w:t xml:space="preserve">     </w:t>
      </w:r>
      <w:r>
        <w:tab/>
        <w:t>4.4. В случае необходимости комиссия Совета может избрать из своего состава заместителя председателя комиссии.</w:t>
      </w:r>
    </w:p>
    <w:p w:rsidR="002E3431" w:rsidRDefault="002E3431" w:rsidP="002E3431">
      <w:pPr>
        <w:jc w:val="both"/>
      </w:pPr>
    </w:p>
    <w:p w:rsidR="002E3431" w:rsidRPr="00DA5058" w:rsidRDefault="002E3431" w:rsidP="002E3431">
      <w:pPr>
        <w:jc w:val="center"/>
        <w:rPr>
          <w:b/>
        </w:rPr>
      </w:pPr>
      <w:r>
        <w:rPr>
          <w:b/>
        </w:rPr>
        <w:t xml:space="preserve">5. </w:t>
      </w:r>
      <w:r w:rsidRPr="00DA5058">
        <w:rPr>
          <w:b/>
        </w:rPr>
        <w:t>Организация работы</w:t>
      </w:r>
    </w:p>
    <w:p w:rsidR="002E3431" w:rsidRDefault="002E3431" w:rsidP="002E3431">
      <w:pPr>
        <w:jc w:val="center"/>
      </w:pPr>
    </w:p>
    <w:p w:rsidR="002E3431" w:rsidRDefault="002E3431" w:rsidP="002E3431">
      <w:pPr>
        <w:numPr>
          <w:ilvl w:val="1"/>
          <w:numId w:val="1"/>
        </w:numPr>
        <w:tabs>
          <w:tab w:val="num" w:pos="0"/>
        </w:tabs>
        <w:ind w:firstLine="360"/>
        <w:jc w:val="both"/>
      </w:pPr>
      <w:r>
        <w:tab/>
        <w:t>5.1. Комиссия имеет право вносить на рассмотрение Совета вопросы, относящиеся к ее ведению и компетенции.</w:t>
      </w:r>
    </w:p>
    <w:p w:rsidR="002E3431" w:rsidRDefault="002E3431" w:rsidP="002E3431">
      <w:pPr>
        <w:numPr>
          <w:ilvl w:val="1"/>
          <w:numId w:val="1"/>
        </w:numPr>
        <w:tabs>
          <w:tab w:val="num" w:pos="0"/>
        </w:tabs>
        <w:ind w:firstLine="360"/>
        <w:jc w:val="both"/>
      </w:pPr>
      <w:r>
        <w:tab/>
        <w:t xml:space="preserve">5.2. Комиссия вправе по вопросам, относящимся к ее ведению и компетенции, заслушивать на своих заседаниях доклады и сообщения руководителей (представителей) органов местного самоуправления сельского поселения </w:t>
      </w:r>
      <w:proofErr w:type="spellStart"/>
      <w:r>
        <w:t>Сорум</w:t>
      </w:r>
      <w:proofErr w:type="spellEnd"/>
      <w:r>
        <w:t xml:space="preserve">, а также руководителей предприятий, учреждений, организаций, их обособленных подразделений, расположенных на территории сельского поселения </w:t>
      </w:r>
      <w:proofErr w:type="spellStart"/>
      <w:r>
        <w:t>Сорум</w:t>
      </w:r>
      <w:proofErr w:type="spellEnd"/>
      <w:r>
        <w:t>.</w:t>
      </w:r>
    </w:p>
    <w:p w:rsidR="002E3431" w:rsidRDefault="002E3431" w:rsidP="002E3431">
      <w:pPr>
        <w:numPr>
          <w:ilvl w:val="1"/>
          <w:numId w:val="1"/>
        </w:numPr>
        <w:tabs>
          <w:tab w:val="num" w:pos="0"/>
        </w:tabs>
        <w:ind w:firstLine="360"/>
        <w:jc w:val="both"/>
      </w:pPr>
      <w:r>
        <w:tab/>
        <w:t xml:space="preserve">5.3. Комиссия вправе запрашивать у органов местного самоуправления сельского поселения </w:t>
      </w:r>
      <w:proofErr w:type="spellStart"/>
      <w:r>
        <w:t>Сорум</w:t>
      </w:r>
      <w:proofErr w:type="spellEnd"/>
      <w:r>
        <w:t xml:space="preserve">, предприятий, учреждений, организаций, их обособленных подразделений, расположенных на территории сельского поселения </w:t>
      </w:r>
      <w:proofErr w:type="spellStart"/>
      <w:r>
        <w:t>Сорум</w:t>
      </w:r>
      <w:proofErr w:type="spellEnd"/>
      <w:r>
        <w:t>, и их должностных лиц документы и материалы, необходимые для ее деятельности, кроме материалов и документов, составляющих государственную и служебную тайну, за исключением случаев, предусмотренных федеральным законодательством.</w:t>
      </w:r>
    </w:p>
    <w:p w:rsidR="002E3431" w:rsidRDefault="002E3431" w:rsidP="002E3431">
      <w:pPr>
        <w:numPr>
          <w:ilvl w:val="1"/>
          <w:numId w:val="1"/>
        </w:numPr>
        <w:tabs>
          <w:tab w:val="num" w:pos="0"/>
        </w:tabs>
        <w:ind w:firstLine="360"/>
        <w:jc w:val="both"/>
      </w:pPr>
      <w:r>
        <w:lastRenderedPageBreak/>
        <w:tab/>
        <w:t xml:space="preserve">5.4. Органы местного самоуправления сельского поселения </w:t>
      </w:r>
      <w:proofErr w:type="spellStart"/>
      <w:r>
        <w:t>Сорум</w:t>
      </w:r>
      <w:proofErr w:type="spellEnd"/>
      <w:r>
        <w:t>,</w:t>
      </w:r>
      <w:r w:rsidRPr="00637566">
        <w:t xml:space="preserve"> </w:t>
      </w:r>
      <w:r>
        <w:t xml:space="preserve">предприятий, учреждений, организаций, их обособленных подразделений, расположенных на территории сельского поселения </w:t>
      </w:r>
      <w:proofErr w:type="spellStart"/>
      <w:r>
        <w:t>Сорум</w:t>
      </w:r>
      <w:proofErr w:type="spellEnd"/>
      <w:r>
        <w:t>, и их должностные лица обязаны в течение десяти дней с момента получения запроса от комиссии представить ей необходимые документы и материалы.</w:t>
      </w:r>
    </w:p>
    <w:p w:rsidR="002E3431" w:rsidRDefault="002E3431" w:rsidP="002E3431">
      <w:pPr>
        <w:numPr>
          <w:ilvl w:val="1"/>
          <w:numId w:val="1"/>
        </w:numPr>
        <w:tabs>
          <w:tab w:val="num" w:pos="0"/>
        </w:tabs>
        <w:ind w:firstLine="360"/>
        <w:jc w:val="both"/>
      </w:pPr>
      <w:r>
        <w:tab/>
        <w:t xml:space="preserve">5.5. Рекомендации комиссии подлежат обязательному рассмотрению органами местного самоуправления сельского поселения </w:t>
      </w:r>
      <w:proofErr w:type="spellStart"/>
      <w:r>
        <w:t>Сорум</w:t>
      </w:r>
      <w:proofErr w:type="spellEnd"/>
      <w:r>
        <w:t xml:space="preserve">, предприятий, учреждений, организаций, их обособленных подразделений, расположенных на территории сельского поселения </w:t>
      </w:r>
      <w:proofErr w:type="spellStart"/>
      <w:r>
        <w:t>Сорум</w:t>
      </w:r>
      <w:proofErr w:type="spellEnd"/>
      <w:r>
        <w:t>. О результатах рассмотрения и принятых мерах руководители указанных органов местного самоуправления, предприятий, учреждений, организаций, их обособленных подразделений обязаны проинформировать комиссию в порядке и в срок, установленный комиссией.</w:t>
      </w:r>
    </w:p>
    <w:p w:rsidR="002E3431" w:rsidRDefault="002E3431" w:rsidP="002E3431">
      <w:pPr>
        <w:numPr>
          <w:ilvl w:val="1"/>
          <w:numId w:val="1"/>
        </w:numPr>
        <w:tabs>
          <w:tab w:val="num" w:pos="0"/>
        </w:tabs>
        <w:ind w:firstLine="360"/>
        <w:jc w:val="both"/>
      </w:pPr>
      <w:r>
        <w:tab/>
        <w:t>5.6. Комиссия вправе, в пределах своей компетенции, вносить предложения о заслушивании на заседании Совета отчета, информации о работе любого органа местного самоуправления сельского поселения,</w:t>
      </w:r>
      <w:r w:rsidRPr="00637566">
        <w:t xml:space="preserve"> </w:t>
      </w:r>
      <w:r>
        <w:t xml:space="preserve">предприятий, учреждений, организаций, их обособленных подразделений, расположенных на территории сельского поселения </w:t>
      </w:r>
      <w:proofErr w:type="spellStart"/>
      <w:r>
        <w:t>Сорум</w:t>
      </w:r>
      <w:proofErr w:type="spellEnd"/>
      <w:r>
        <w:t>, о выполнении им решений Совета.</w:t>
      </w:r>
    </w:p>
    <w:p w:rsidR="002E3431" w:rsidRDefault="002E3431" w:rsidP="002E3431">
      <w:pPr>
        <w:numPr>
          <w:ilvl w:val="1"/>
          <w:numId w:val="1"/>
        </w:numPr>
        <w:tabs>
          <w:tab w:val="num" w:pos="0"/>
        </w:tabs>
        <w:ind w:firstLine="360"/>
        <w:jc w:val="both"/>
      </w:pPr>
      <w:r>
        <w:t xml:space="preserve"> </w:t>
      </w:r>
      <w:r>
        <w:tab/>
        <w:t>5.7. Член комиссии обязан участвовать в деятельности комиссии, содействовать проведению в жизнь ее решений, выполнять поручения комиссии.</w:t>
      </w:r>
    </w:p>
    <w:p w:rsidR="002E3431" w:rsidRDefault="002E3431" w:rsidP="002E3431">
      <w:pPr>
        <w:jc w:val="both"/>
      </w:pPr>
      <w:r>
        <w:t xml:space="preserve">      </w:t>
      </w:r>
      <w:r>
        <w:tab/>
        <w:t>Член комиссии обязан присутствовать на заседаниях комиссии.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2E3431" w:rsidRDefault="002E3431" w:rsidP="002E3431">
      <w:pPr>
        <w:tabs>
          <w:tab w:val="num" w:pos="720"/>
        </w:tabs>
        <w:ind w:firstLine="360"/>
        <w:jc w:val="both"/>
      </w:pPr>
      <w:r>
        <w:t xml:space="preserve">      Член комиссии имеет право предлагать вопросы для рассмотрения комиссией и участвовать в их подготовке и обсуждении, вносить предложения о заслушивании представителей органов местного самоуправления,</w:t>
      </w:r>
      <w:r w:rsidRPr="003E56C6">
        <w:t xml:space="preserve"> </w:t>
      </w:r>
      <w:r>
        <w:t>предприятий, учреждений, организаций, их обособленных подразделений на заседании комиссии.</w:t>
      </w:r>
    </w:p>
    <w:p w:rsidR="002E3431" w:rsidRDefault="002E3431" w:rsidP="002E3431">
      <w:pPr>
        <w:numPr>
          <w:ilvl w:val="1"/>
          <w:numId w:val="1"/>
        </w:numPr>
        <w:tabs>
          <w:tab w:val="num" w:pos="0"/>
        </w:tabs>
        <w:ind w:firstLine="360"/>
        <w:jc w:val="both"/>
      </w:pPr>
      <w:r>
        <w:tab/>
        <w:t>5.8. Председатель комиссии:</w:t>
      </w:r>
    </w:p>
    <w:p w:rsidR="002E3431" w:rsidRPr="00872360" w:rsidRDefault="002E3431" w:rsidP="002E3431">
      <w:pPr>
        <w:jc w:val="both"/>
      </w:pPr>
      <w:r>
        <w:tab/>
      </w:r>
      <w:r w:rsidRPr="00872360">
        <w:t>1) планирует и организует работу комиссии;</w:t>
      </w:r>
    </w:p>
    <w:p w:rsidR="002E3431" w:rsidRPr="00872360" w:rsidRDefault="002E3431" w:rsidP="002E3431">
      <w:pPr>
        <w:jc w:val="both"/>
      </w:pPr>
      <w:r w:rsidRPr="00872360">
        <w:tab/>
        <w:t>2) назначает дату заседания комиссии и принимает меры для обеспечения явки ее членов;</w:t>
      </w:r>
    </w:p>
    <w:p w:rsidR="002E3431" w:rsidRPr="00872360" w:rsidRDefault="002E3431" w:rsidP="002E3431">
      <w:pPr>
        <w:jc w:val="both"/>
      </w:pPr>
      <w:r w:rsidRPr="00872360">
        <w:tab/>
        <w:t>3) председательствует на заседаниях комиссии;</w:t>
      </w:r>
    </w:p>
    <w:p w:rsidR="002E3431" w:rsidRPr="00872360" w:rsidRDefault="002E3431" w:rsidP="002E3431">
      <w:pPr>
        <w:jc w:val="both"/>
      </w:pPr>
      <w:r w:rsidRPr="00872360">
        <w:tab/>
        <w:t>4) дает поручения членам комиссии;</w:t>
      </w:r>
    </w:p>
    <w:p w:rsidR="002E3431" w:rsidRPr="00872360" w:rsidRDefault="002E3431" w:rsidP="002E3431">
      <w:pPr>
        <w:jc w:val="both"/>
      </w:pPr>
      <w:r w:rsidRPr="00872360">
        <w:tab/>
        <w:t>5) подписывает протоколы заседаний комиссии;</w:t>
      </w:r>
    </w:p>
    <w:p w:rsidR="002E3431" w:rsidRPr="00872360" w:rsidRDefault="002E3431" w:rsidP="002E3431">
      <w:pPr>
        <w:jc w:val="both"/>
      </w:pPr>
      <w:r w:rsidRPr="00872360">
        <w:tab/>
        <w:t xml:space="preserve">6) организует </w:t>
      </w:r>
      <w:proofErr w:type="gramStart"/>
      <w:r w:rsidRPr="00872360">
        <w:t>контроль за</w:t>
      </w:r>
      <w:proofErr w:type="gramEnd"/>
      <w:r w:rsidRPr="00872360">
        <w:t xml:space="preserve"> исполнением решений Совета по вопросам, входящим в компетенцию комиссии;</w:t>
      </w:r>
    </w:p>
    <w:p w:rsidR="002E3431" w:rsidRDefault="002E3431" w:rsidP="002E3431">
      <w:pPr>
        <w:jc w:val="both"/>
      </w:pPr>
      <w:r w:rsidRPr="00872360">
        <w:tab/>
        <w:t>7) выполняет иные функции, связанные с организацией работы комиссии.</w:t>
      </w:r>
    </w:p>
    <w:p w:rsidR="002E3431" w:rsidRDefault="002E3431" w:rsidP="002E3431">
      <w:pPr>
        <w:ind w:firstLine="709"/>
        <w:jc w:val="both"/>
      </w:pPr>
      <w:r>
        <w:t>В случаях отсутствия председателя комиссии его обязанности выполняет заместитель председателя комиссии, а если заместитель председателя комиссии не избирался - один из членов комиссии.</w:t>
      </w:r>
    </w:p>
    <w:p w:rsidR="002E3431" w:rsidRDefault="002E3431" w:rsidP="002E3431">
      <w:pPr>
        <w:ind w:firstLine="709"/>
        <w:jc w:val="both"/>
      </w:pPr>
      <w:r>
        <w:t>5.9. О заседании комиссии члены комиссии, а также другие участники ее заседания уведомляются не менее чем за двое суток до заседания комиссии.</w:t>
      </w:r>
    </w:p>
    <w:p w:rsidR="002E3431" w:rsidRDefault="002E3431" w:rsidP="002E3431">
      <w:pPr>
        <w:ind w:firstLine="709"/>
        <w:jc w:val="both"/>
      </w:pPr>
      <w:r>
        <w:t>5.10. Заседание комиссии правомочно, если на нем присутствует более половины депутатов, входящих в состав комиссии.</w:t>
      </w:r>
    </w:p>
    <w:p w:rsidR="002E3431" w:rsidRDefault="002E3431" w:rsidP="002E3431">
      <w:pPr>
        <w:ind w:firstLine="709"/>
        <w:jc w:val="both"/>
      </w:pPr>
      <w:r>
        <w:t>5.11. Заседания комиссии являются открытыми. В случае необходимости по предложению председателя или не менее чем половины членов комиссии комиссия вправе провести закрытое заседание. Решение об этом принимается большинством голосов от числа присутствующих на заседании членов комиссии.</w:t>
      </w:r>
    </w:p>
    <w:p w:rsidR="002E3431" w:rsidRDefault="002E3431" w:rsidP="002E3431">
      <w:pPr>
        <w:ind w:firstLine="709"/>
        <w:jc w:val="both"/>
      </w:pPr>
      <w:r>
        <w:t>5.12 Порядок обсуждения вопросов на заседании комиссии определяется комиссией самостоятельно.</w:t>
      </w:r>
    </w:p>
    <w:p w:rsidR="002E3431" w:rsidRDefault="002E3431" w:rsidP="002E3431">
      <w:pPr>
        <w:ind w:firstLine="709"/>
        <w:jc w:val="both"/>
      </w:pPr>
      <w:r>
        <w:t>5.13. Решения комиссии принимаются открытым голосованием большинством голосов от числа присутствующих на заседании членов комиссии. При этом голос председателя комиссии является решающим.</w:t>
      </w:r>
    </w:p>
    <w:p w:rsidR="002E3431" w:rsidRDefault="002E3431" w:rsidP="002E3431">
      <w:pPr>
        <w:ind w:firstLine="709"/>
        <w:jc w:val="both"/>
      </w:pPr>
      <w:r>
        <w:lastRenderedPageBreak/>
        <w:t xml:space="preserve">5.14. В заседаниях комиссии могут принимать участие с правом совещательного голоса депутаты Совета, не входящие в состав данной комиссии, а также глава сельского поселения </w:t>
      </w:r>
      <w:proofErr w:type="spellStart"/>
      <w:r>
        <w:t>Сорум</w:t>
      </w:r>
      <w:proofErr w:type="spellEnd"/>
      <w:r>
        <w:t xml:space="preserve"> или уполномоченные им лица.</w:t>
      </w:r>
    </w:p>
    <w:p w:rsidR="002E3431" w:rsidRDefault="002E3431" w:rsidP="002E3431">
      <w:pPr>
        <w:ind w:firstLine="709"/>
        <w:jc w:val="both"/>
      </w:pPr>
      <w:r>
        <w:t>5.15. На заседания комиссии могут быть приглашены специалисты, эксперты, а также представители заинтересованных государственных органов, органов местного самоуправления, общественных объединений, средств массовой информации и иные лица.</w:t>
      </w:r>
    </w:p>
    <w:p w:rsidR="002E3431" w:rsidRDefault="002E3431" w:rsidP="002E3431">
      <w:pPr>
        <w:jc w:val="center"/>
      </w:pPr>
      <w:r>
        <w:t>_____________</w:t>
      </w:r>
    </w:p>
    <w:p w:rsidR="002E3431" w:rsidRDefault="002E3431" w:rsidP="002E3431">
      <w:pPr>
        <w:ind w:left="5954"/>
        <w:jc w:val="center"/>
      </w:pPr>
    </w:p>
    <w:p w:rsidR="002E3431" w:rsidRDefault="002E3431" w:rsidP="002E3431">
      <w:pPr>
        <w:ind w:left="5954"/>
        <w:jc w:val="center"/>
      </w:pPr>
    </w:p>
    <w:p w:rsidR="002E3431" w:rsidRDefault="002E3431" w:rsidP="002E3431">
      <w:pPr>
        <w:ind w:left="5954"/>
        <w:jc w:val="center"/>
      </w:pPr>
    </w:p>
    <w:p w:rsidR="002E3431" w:rsidRDefault="002E3431" w:rsidP="002E3431">
      <w:pPr>
        <w:ind w:left="5954"/>
        <w:jc w:val="center"/>
      </w:pPr>
    </w:p>
    <w:p w:rsidR="002E3431" w:rsidRDefault="002E3431" w:rsidP="002E3431">
      <w:pPr>
        <w:ind w:left="5954"/>
        <w:jc w:val="center"/>
      </w:pPr>
    </w:p>
    <w:p w:rsidR="002E3431" w:rsidRDefault="002E3431" w:rsidP="002E3431">
      <w:pPr>
        <w:ind w:left="5954"/>
        <w:jc w:val="center"/>
      </w:pPr>
    </w:p>
    <w:p w:rsidR="002E3431" w:rsidRDefault="002E3431" w:rsidP="002E3431">
      <w:pPr>
        <w:ind w:left="5954"/>
        <w:jc w:val="center"/>
      </w:pPr>
    </w:p>
    <w:p w:rsidR="002E3431" w:rsidRDefault="002E3431" w:rsidP="002E3431">
      <w:pPr>
        <w:ind w:left="5954"/>
        <w:jc w:val="center"/>
      </w:pPr>
    </w:p>
    <w:p w:rsidR="002E3431" w:rsidRDefault="002E3431" w:rsidP="002E3431">
      <w:pPr>
        <w:ind w:left="5954"/>
        <w:jc w:val="center"/>
      </w:pPr>
    </w:p>
    <w:p w:rsidR="002E3431" w:rsidRDefault="002E3431" w:rsidP="002E3431">
      <w:pPr>
        <w:ind w:left="5954"/>
        <w:jc w:val="center"/>
      </w:pPr>
    </w:p>
    <w:p w:rsidR="002E3431" w:rsidRDefault="002E3431" w:rsidP="002E3431">
      <w:pPr>
        <w:ind w:left="5954"/>
        <w:jc w:val="center"/>
      </w:pPr>
    </w:p>
    <w:p w:rsidR="00301605" w:rsidRDefault="00301605"/>
    <w:sectPr w:rsidR="0030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53F"/>
    <w:multiLevelType w:val="hybridMultilevel"/>
    <w:tmpl w:val="21D8A756"/>
    <w:lvl w:ilvl="0" w:tplc="1638C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052A8">
      <w:numFmt w:val="none"/>
      <w:lvlText w:val=""/>
      <w:lvlJc w:val="left"/>
      <w:pPr>
        <w:tabs>
          <w:tab w:val="num" w:pos="360"/>
        </w:tabs>
      </w:pPr>
    </w:lvl>
    <w:lvl w:ilvl="2" w:tplc="8522CEF8">
      <w:numFmt w:val="none"/>
      <w:lvlText w:val=""/>
      <w:lvlJc w:val="left"/>
      <w:pPr>
        <w:tabs>
          <w:tab w:val="num" w:pos="360"/>
        </w:tabs>
      </w:pPr>
    </w:lvl>
    <w:lvl w:ilvl="3" w:tplc="A41AE9FE">
      <w:numFmt w:val="none"/>
      <w:lvlText w:val=""/>
      <w:lvlJc w:val="left"/>
      <w:pPr>
        <w:tabs>
          <w:tab w:val="num" w:pos="360"/>
        </w:tabs>
      </w:pPr>
    </w:lvl>
    <w:lvl w:ilvl="4" w:tplc="4AF40240">
      <w:numFmt w:val="none"/>
      <w:lvlText w:val=""/>
      <w:lvlJc w:val="left"/>
      <w:pPr>
        <w:tabs>
          <w:tab w:val="num" w:pos="360"/>
        </w:tabs>
      </w:pPr>
    </w:lvl>
    <w:lvl w:ilvl="5" w:tplc="C2A49448">
      <w:numFmt w:val="none"/>
      <w:lvlText w:val=""/>
      <w:lvlJc w:val="left"/>
      <w:pPr>
        <w:tabs>
          <w:tab w:val="num" w:pos="360"/>
        </w:tabs>
      </w:pPr>
    </w:lvl>
    <w:lvl w:ilvl="6" w:tplc="2B885C28">
      <w:numFmt w:val="none"/>
      <w:lvlText w:val=""/>
      <w:lvlJc w:val="left"/>
      <w:pPr>
        <w:tabs>
          <w:tab w:val="num" w:pos="360"/>
        </w:tabs>
      </w:pPr>
    </w:lvl>
    <w:lvl w:ilvl="7" w:tplc="CD6AFDB2">
      <w:numFmt w:val="none"/>
      <w:lvlText w:val=""/>
      <w:lvlJc w:val="left"/>
      <w:pPr>
        <w:tabs>
          <w:tab w:val="num" w:pos="360"/>
        </w:tabs>
      </w:pPr>
    </w:lvl>
    <w:lvl w:ilvl="8" w:tplc="2DAC73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F264DE"/>
    <w:multiLevelType w:val="hybridMultilevel"/>
    <w:tmpl w:val="130AB550"/>
    <w:lvl w:ilvl="0" w:tplc="6B0C0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61ED8">
      <w:numFmt w:val="none"/>
      <w:lvlText w:val=""/>
      <w:lvlJc w:val="left"/>
      <w:pPr>
        <w:tabs>
          <w:tab w:val="num" w:pos="360"/>
        </w:tabs>
      </w:pPr>
    </w:lvl>
    <w:lvl w:ilvl="2" w:tplc="D024AC8C">
      <w:numFmt w:val="none"/>
      <w:lvlText w:val=""/>
      <w:lvlJc w:val="left"/>
      <w:pPr>
        <w:tabs>
          <w:tab w:val="num" w:pos="360"/>
        </w:tabs>
      </w:pPr>
    </w:lvl>
    <w:lvl w:ilvl="3" w:tplc="03566CD2">
      <w:numFmt w:val="none"/>
      <w:lvlText w:val=""/>
      <w:lvlJc w:val="left"/>
      <w:pPr>
        <w:tabs>
          <w:tab w:val="num" w:pos="360"/>
        </w:tabs>
      </w:pPr>
    </w:lvl>
    <w:lvl w:ilvl="4" w:tplc="1C1EEF88">
      <w:numFmt w:val="none"/>
      <w:lvlText w:val=""/>
      <w:lvlJc w:val="left"/>
      <w:pPr>
        <w:tabs>
          <w:tab w:val="num" w:pos="360"/>
        </w:tabs>
      </w:pPr>
    </w:lvl>
    <w:lvl w:ilvl="5" w:tplc="C3ECCABC">
      <w:numFmt w:val="none"/>
      <w:lvlText w:val=""/>
      <w:lvlJc w:val="left"/>
      <w:pPr>
        <w:tabs>
          <w:tab w:val="num" w:pos="360"/>
        </w:tabs>
      </w:pPr>
    </w:lvl>
    <w:lvl w:ilvl="6" w:tplc="161467C0">
      <w:numFmt w:val="none"/>
      <w:lvlText w:val=""/>
      <w:lvlJc w:val="left"/>
      <w:pPr>
        <w:tabs>
          <w:tab w:val="num" w:pos="360"/>
        </w:tabs>
      </w:pPr>
    </w:lvl>
    <w:lvl w:ilvl="7" w:tplc="C8EC7DAA">
      <w:numFmt w:val="none"/>
      <w:lvlText w:val=""/>
      <w:lvlJc w:val="left"/>
      <w:pPr>
        <w:tabs>
          <w:tab w:val="num" w:pos="360"/>
        </w:tabs>
      </w:pPr>
    </w:lvl>
    <w:lvl w:ilvl="8" w:tplc="45F4F3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9D"/>
    <w:rsid w:val="002E3431"/>
    <w:rsid w:val="00301605"/>
    <w:rsid w:val="005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343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343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7346</Characters>
  <Application>Microsoft Office Word</Application>
  <DocSecurity>0</DocSecurity>
  <Lines>61</Lines>
  <Paragraphs>17</Paragraphs>
  <ScaleCrop>false</ScaleCrop>
  <Company>1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2017-01-17T09:49:00Z</dcterms:created>
  <dcterms:modified xsi:type="dcterms:W3CDTF">2017-01-17T09:50:00Z</dcterms:modified>
</cp:coreProperties>
</file>